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hint="default" w:ascii="Calibri" w:hAnsi="Calibri" w:eastAsia="宋体" w:cs="Times New Roman"/>
          <w:b/>
          <w:sz w:val="48"/>
          <w:szCs w:val="48"/>
          <w:lang w:val="en-US" w:eastAsia="zh-CN"/>
        </w:rPr>
      </w:pPr>
      <w:r>
        <w:rPr>
          <w:rFonts w:hint="eastAsia" w:ascii="Calibri" w:hAnsi="Calibri" w:eastAsia="宋体" w:cs="Times New Roman"/>
          <w:b/>
          <w:sz w:val="48"/>
          <w:szCs w:val="48"/>
          <w:lang w:val="en-US" w:eastAsia="zh-CN"/>
        </w:rPr>
        <w:t xml:space="preserve">  </w:t>
      </w:r>
    </w:p>
    <w:p>
      <w:pPr>
        <w:jc w:val="center"/>
        <w:rPr>
          <w:rFonts w:ascii="Calibri" w:hAnsi="Calibri" w:eastAsia="宋体" w:cs="Times New Roman"/>
          <w:b/>
          <w:sz w:val="48"/>
          <w:szCs w:val="48"/>
        </w:rPr>
      </w:pPr>
    </w:p>
    <w:p>
      <w:pPr>
        <w:jc w:val="center"/>
        <w:rPr>
          <w:rFonts w:ascii="Calibri" w:hAnsi="Calibri" w:eastAsia="宋体" w:cs="Times New Roman"/>
          <w:b/>
          <w:sz w:val="48"/>
          <w:szCs w:val="48"/>
        </w:rPr>
      </w:pPr>
    </w:p>
    <w:p>
      <w:pPr>
        <w:jc w:val="center"/>
        <w:outlineLvl w:val="0"/>
        <w:rPr>
          <w:rFonts w:hint="default" w:ascii="楷体" w:hAnsi="楷体" w:eastAsia="楷体" w:cs="Times New Roman"/>
          <w:b/>
          <w:sz w:val="44"/>
          <w:szCs w:val="44"/>
          <w:lang w:val="en-US" w:eastAsia="zh-CN"/>
        </w:rPr>
      </w:pPr>
      <w:r>
        <w:rPr>
          <w:rFonts w:hint="eastAsia" w:ascii="楷体" w:hAnsi="楷体" w:eastAsia="楷体" w:cs="Times New Roman"/>
          <w:b/>
          <w:sz w:val="44"/>
          <w:szCs w:val="44"/>
          <w:lang w:val="en-US" w:eastAsia="zh-CN"/>
        </w:rPr>
        <w:t>XXXXXXXXXXXXXXXXX项目</w:t>
      </w:r>
    </w:p>
    <w:p>
      <w:pPr>
        <w:jc w:val="center"/>
        <w:rPr>
          <w:rFonts w:hint="eastAsia" w:ascii="楷体" w:hAnsi="楷体" w:eastAsia="楷体" w:cs="Times New Roman"/>
          <w:b/>
          <w:sz w:val="72"/>
          <w:szCs w:val="72"/>
          <w:lang w:val="en-US" w:eastAsia="zh-CN"/>
        </w:rPr>
      </w:pPr>
    </w:p>
    <w:p>
      <w:pPr>
        <w:jc w:val="center"/>
        <w:rPr>
          <w:rFonts w:hint="default" w:ascii="Calibri" w:hAnsi="Calibri" w:eastAsia="仿宋_GB2312" w:cs="Times New Roman"/>
          <w:sz w:val="36"/>
          <w:szCs w:val="20"/>
          <w:lang w:val="en-US"/>
        </w:rPr>
      </w:pPr>
      <w:r>
        <w:rPr>
          <w:rFonts w:hint="eastAsia" w:ascii="楷体" w:hAnsi="楷体" w:eastAsia="楷体" w:cs="Times New Roman"/>
          <w:b/>
          <w:sz w:val="72"/>
          <w:szCs w:val="72"/>
          <w:lang w:val="en-US" w:eastAsia="zh-CN"/>
        </w:rPr>
        <w:t>成果鉴定会</w:t>
      </w:r>
    </w:p>
    <w:p>
      <w:pPr>
        <w:rPr>
          <w:rFonts w:ascii="Calibri" w:hAnsi="Calibri" w:eastAsia="仿宋_GB2312" w:cs="Times New Roman"/>
          <w:sz w:val="36"/>
          <w:szCs w:val="24"/>
        </w:rPr>
      </w:pPr>
      <w:r>
        <w:rPr>
          <w:rFonts w:ascii="Calibri" w:hAnsi="Calibri" w:eastAsia="宋体" w:cs="Times New Roman"/>
          <w:szCs w:val="24"/>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416560</wp:posOffset>
            </wp:positionV>
            <wp:extent cx="1485900" cy="1265555"/>
            <wp:effectExtent l="0" t="0" r="0" b="10795"/>
            <wp:wrapTopAndBottom/>
            <wp:docPr id="1" name="Picture 2" descr="hkx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kxh"/>
                    <pic:cNvPicPr>
                      <a:picLocks noChangeAspect="1"/>
                    </pic:cNvPicPr>
                  </pic:nvPicPr>
                  <pic:blipFill>
                    <a:blip r:embed="rId4" cstate="print"/>
                    <a:srcRect/>
                    <a:stretch>
                      <a:fillRect/>
                    </a:stretch>
                  </pic:blipFill>
                  <pic:spPr>
                    <a:xfrm>
                      <a:off x="0" y="0"/>
                      <a:ext cx="1485900" cy="1265555"/>
                    </a:xfrm>
                    <a:prstGeom prst="rect">
                      <a:avLst/>
                    </a:prstGeom>
                    <a:noFill/>
                    <a:ln w="9525">
                      <a:noFill/>
                      <a:miter/>
                    </a:ln>
                  </pic:spPr>
                </pic:pic>
              </a:graphicData>
            </a:graphic>
          </wp:anchor>
        </w:drawing>
      </w:r>
    </w:p>
    <w:p>
      <w:pPr>
        <w:rPr>
          <w:rFonts w:ascii="Calibri" w:hAnsi="Calibri" w:eastAsia="仿宋_GB2312" w:cs="Times New Roman"/>
          <w:sz w:val="36"/>
          <w:szCs w:val="24"/>
        </w:rPr>
      </w:pPr>
    </w:p>
    <w:p>
      <w:pPr>
        <w:rPr>
          <w:rFonts w:ascii="Calibri" w:hAnsi="Calibri" w:eastAsia="仿宋_GB2312" w:cs="Times New Roman"/>
          <w:sz w:val="36"/>
          <w:szCs w:val="24"/>
        </w:rPr>
      </w:pPr>
    </w:p>
    <w:p>
      <w:pPr>
        <w:rPr>
          <w:rFonts w:ascii="Calibri" w:hAnsi="Calibri" w:eastAsia="仿宋_GB2312" w:cs="Times New Roman"/>
          <w:sz w:val="18"/>
          <w:szCs w:val="18"/>
        </w:rPr>
      </w:pPr>
    </w:p>
    <w:p>
      <w:pPr>
        <w:rPr>
          <w:rFonts w:ascii="Calibri" w:hAnsi="Calibri" w:eastAsia="仿宋_GB2312" w:cs="Times New Roman"/>
          <w:sz w:val="18"/>
          <w:szCs w:val="18"/>
        </w:rPr>
      </w:pPr>
    </w:p>
    <w:p>
      <w:pPr>
        <w:spacing w:before="78" w:beforeLines="25" w:line="420" w:lineRule="auto"/>
        <w:jc w:val="center"/>
        <w:outlineLvl w:val="0"/>
        <w:rPr>
          <w:rFonts w:ascii="楷体" w:hAnsi="楷体" w:eastAsia="楷体" w:cs="Times New Roman"/>
          <w:b/>
          <w:sz w:val="36"/>
          <w:szCs w:val="36"/>
        </w:rPr>
      </w:pPr>
      <w:r>
        <w:rPr>
          <w:rFonts w:hint="eastAsia" w:ascii="楷体" w:hAnsi="楷体" w:eastAsia="楷体" w:cs="Times New Roman"/>
          <w:b/>
          <w:sz w:val="36"/>
          <w:szCs w:val="36"/>
        </w:rPr>
        <w:t>中 国 航 空 学 会</w:t>
      </w:r>
    </w:p>
    <w:p>
      <w:pPr>
        <w:spacing w:before="78" w:beforeLines="25" w:line="420" w:lineRule="auto"/>
        <w:jc w:val="center"/>
        <w:outlineLvl w:val="0"/>
        <w:rPr>
          <w:rFonts w:ascii="楷体" w:hAnsi="楷体" w:eastAsia="楷体" w:cs="Times New Roman"/>
          <w:b/>
          <w:sz w:val="36"/>
          <w:szCs w:val="36"/>
        </w:rPr>
      </w:pPr>
      <w:r>
        <w:rPr>
          <w:rFonts w:hint="eastAsia" w:ascii="楷体" w:hAnsi="楷体" w:eastAsia="楷体" w:cs="Times New Roman"/>
          <w:b/>
          <w:sz w:val="36"/>
          <w:szCs w:val="36"/>
          <w:lang w:val="en-US" w:eastAsia="zh-CN"/>
        </w:rPr>
        <w:t>XXXXX</w:t>
      </w:r>
      <w:r>
        <w:rPr>
          <w:rFonts w:hint="eastAsia" w:ascii="楷体" w:hAnsi="楷体" w:eastAsia="楷体" w:cs="Times New Roman"/>
          <w:b/>
          <w:sz w:val="36"/>
          <w:szCs w:val="36"/>
        </w:rPr>
        <w:t>年</w:t>
      </w:r>
      <w:r>
        <w:rPr>
          <w:rFonts w:hint="eastAsia" w:ascii="楷体" w:hAnsi="楷体" w:eastAsia="楷体" w:cs="Times New Roman"/>
          <w:b/>
          <w:sz w:val="36"/>
          <w:szCs w:val="36"/>
          <w:lang w:val="en-US" w:eastAsia="zh-CN"/>
        </w:rPr>
        <w:t>X</w:t>
      </w:r>
      <w:r>
        <w:rPr>
          <w:rFonts w:hint="eastAsia" w:ascii="楷体" w:hAnsi="楷体" w:eastAsia="楷体" w:cs="Times New Roman"/>
          <w:b/>
          <w:sz w:val="36"/>
          <w:szCs w:val="36"/>
        </w:rPr>
        <w:t>月</w:t>
      </w:r>
      <w:r>
        <w:rPr>
          <w:rFonts w:hint="eastAsia" w:ascii="楷体" w:hAnsi="楷体" w:eastAsia="楷体" w:cs="Times New Roman"/>
          <w:b/>
          <w:sz w:val="36"/>
          <w:szCs w:val="36"/>
          <w:lang w:val="en-US" w:eastAsia="zh-CN"/>
        </w:rPr>
        <w:t>XXX</w:t>
      </w:r>
      <w:r>
        <w:rPr>
          <w:rFonts w:hint="eastAsia" w:ascii="楷体" w:hAnsi="楷体" w:eastAsia="楷体" w:cs="Times New Roman"/>
          <w:b/>
          <w:sz w:val="36"/>
          <w:szCs w:val="36"/>
        </w:rPr>
        <w:t>日</w:t>
      </w:r>
    </w:p>
    <w:p>
      <w:pPr>
        <w:spacing w:before="78" w:beforeLines="25" w:line="420" w:lineRule="auto"/>
        <w:jc w:val="center"/>
        <w:outlineLvl w:val="0"/>
        <w:rPr>
          <w:rFonts w:ascii="楷体" w:hAnsi="楷体" w:eastAsia="楷体" w:cs="Times New Roman"/>
          <w:b/>
          <w:sz w:val="36"/>
          <w:szCs w:val="36"/>
        </w:rPr>
      </w:pPr>
      <w:r>
        <w:rPr>
          <w:rFonts w:hint="eastAsia" w:ascii="楷体" w:hAnsi="楷体" w:eastAsia="楷体" w:cs="Times New Roman"/>
          <w:b/>
          <w:sz w:val="36"/>
          <w:szCs w:val="36"/>
          <w:lang w:val="en-US" w:eastAsia="zh-CN"/>
        </w:rPr>
        <w:t>地  点</w:t>
      </w:r>
    </w:p>
    <w:p>
      <w:pPr>
        <w:rPr>
          <w:rFonts w:hint="eastAsia" w:ascii="华文仿宋" w:hAnsi="华文仿宋" w:eastAsia="华文仿宋"/>
          <w:b/>
          <w:sz w:val="28"/>
          <w:szCs w:val="28"/>
        </w:rPr>
      </w:pPr>
      <w:r>
        <w:rPr>
          <w:rFonts w:hint="eastAsia" w:ascii="华文仿宋" w:hAnsi="华文仿宋" w:eastAsia="华文仿宋"/>
          <w:b/>
          <w:sz w:val="28"/>
          <w:szCs w:val="28"/>
        </w:rPr>
        <w:br w:type="page"/>
      </w:r>
    </w:p>
    <w:p>
      <w:pPr>
        <w:pStyle w:val="6"/>
        <w:snapToGrid w:val="0"/>
        <w:spacing w:before="0" w:beforeAutospacing="0" w:after="0" w:afterAutospacing="0" w:line="520" w:lineRule="exact"/>
        <w:ind w:firstLine="561" w:firstLineChars="200"/>
        <w:jc w:val="center"/>
        <w:rPr>
          <w:rFonts w:hint="eastAsia" w:ascii="华文仿宋" w:hAnsi="华文仿宋" w:eastAsia="华文仿宋"/>
          <w:b/>
          <w:sz w:val="28"/>
          <w:szCs w:val="28"/>
        </w:rPr>
      </w:pPr>
      <w:r>
        <w:rPr>
          <w:rFonts w:hint="eastAsia" w:ascii="华文仿宋" w:hAnsi="华文仿宋" w:eastAsia="华文仿宋"/>
          <w:b/>
          <w:sz w:val="28"/>
          <w:szCs w:val="28"/>
        </w:rPr>
        <w:t>《</w:t>
      </w:r>
      <w:r>
        <w:rPr>
          <w:rFonts w:hint="eastAsia" w:ascii="华文仿宋" w:hAnsi="华文仿宋" w:eastAsia="华文仿宋"/>
          <w:b/>
          <w:sz w:val="28"/>
          <w:szCs w:val="28"/>
          <w:lang w:val="en-US" w:eastAsia="zh-CN"/>
        </w:rPr>
        <w:t>XXXXXXXXXXXXX项目</w:t>
      </w:r>
      <w:r>
        <w:rPr>
          <w:rFonts w:hint="eastAsia" w:ascii="华文仿宋" w:hAnsi="华文仿宋" w:eastAsia="华文仿宋"/>
          <w:b/>
          <w:sz w:val="28"/>
          <w:szCs w:val="28"/>
        </w:rPr>
        <w:t>》成果鉴定会会议议程</w:t>
      </w:r>
    </w:p>
    <w:p>
      <w:pPr>
        <w:pStyle w:val="6"/>
        <w:snapToGrid w:val="0"/>
        <w:spacing w:before="0" w:beforeAutospacing="0" w:after="0" w:afterAutospacing="0" w:line="520" w:lineRule="exact"/>
        <w:jc w:val="center"/>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各议程时间可自行调整、若有单位领导致辞等有关议程可安排在学会介绍鉴定会专家之前并在会议议程中体现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2835"/>
        <w:gridCol w:w="1701"/>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时间</w:t>
            </w:r>
          </w:p>
        </w:tc>
        <w:tc>
          <w:tcPr>
            <w:tcW w:w="2835"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会议内容</w:t>
            </w:r>
          </w:p>
        </w:tc>
        <w:tc>
          <w:tcPr>
            <w:tcW w:w="1701"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主持人</w:t>
            </w: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汇报人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p>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月</w:t>
            </w:r>
          </w:p>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p>
          <w:p>
            <w:pPr>
              <w:pStyle w:val="6"/>
              <w:snapToGrid w:val="0"/>
              <w:spacing w:before="0" w:beforeAutospacing="0" w:after="0" w:afterAutospacing="0" w:line="520" w:lineRule="exact"/>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日</w:t>
            </w:r>
          </w:p>
        </w:tc>
        <w:tc>
          <w:tcPr>
            <w:tcW w:w="1418" w:type="dxa"/>
          </w:tcPr>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r>
              <w:rPr>
                <w:rFonts w:hint="eastAsia" w:ascii="仿宋" w:hAnsi="仿宋" w:eastAsia="仿宋"/>
                <w:sz w:val="21"/>
                <w:szCs w:val="21"/>
              </w:rPr>
              <w:t>-</w:t>
            </w: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p>
          <w:p>
            <w:pPr>
              <w:pStyle w:val="6"/>
              <w:snapToGrid w:val="0"/>
              <w:spacing w:before="0" w:beforeAutospacing="0" w:after="0" w:afterAutospacing="0" w:line="520" w:lineRule="exact"/>
              <w:jc w:val="center"/>
              <w:rPr>
                <w:rFonts w:hint="eastAsia" w:ascii="仿宋" w:hAnsi="仿宋" w:eastAsia="仿宋"/>
                <w:sz w:val="21"/>
                <w:szCs w:val="21"/>
                <w:lang w:eastAsia="zh-CN"/>
              </w:rPr>
            </w:pPr>
            <w:r>
              <w:rPr>
                <w:rFonts w:hint="eastAsia" w:ascii="仿宋" w:hAnsi="仿宋" w:eastAsia="仿宋"/>
                <w:color w:val="FF0000"/>
                <w:sz w:val="21"/>
                <w:szCs w:val="21"/>
                <w:lang w:val="en-US" w:eastAsia="zh-CN"/>
              </w:rPr>
              <w:t>约10分</w:t>
            </w:r>
          </w:p>
        </w:tc>
        <w:tc>
          <w:tcPr>
            <w:tcW w:w="2835" w:type="dxa"/>
            <w:vAlign w:val="center"/>
          </w:tcPr>
          <w:p>
            <w:pPr>
              <w:pStyle w:val="6"/>
              <w:snapToGrid w:val="0"/>
              <w:spacing w:before="0" w:beforeAutospacing="0" w:after="0" w:afterAutospacing="0" w:line="520" w:lineRule="exact"/>
              <w:jc w:val="both"/>
              <w:rPr>
                <w:rFonts w:hint="eastAsia" w:ascii="仿宋" w:hAnsi="仿宋" w:eastAsia="仿宋" w:cs="宋体"/>
                <w:sz w:val="21"/>
                <w:szCs w:val="21"/>
              </w:rPr>
            </w:pPr>
            <w:r>
              <w:rPr>
                <w:rFonts w:hint="eastAsia" w:ascii="仿宋" w:hAnsi="仿宋" w:eastAsia="仿宋" w:cs="宋体"/>
                <w:sz w:val="21"/>
                <w:szCs w:val="21"/>
              </w:rPr>
              <w:t>介绍鉴定会专家及会议议程</w:t>
            </w:r>
          </w:p>
        </w:tc>
        <w:tc>
          <w:tcPr>
            <w:tcW w:w="1701"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中国航空学会</w:t>
            </w:r>
          </w:p>
        </w:tc>
        <w:tc>
          <w:tcPr>
            <w:tcW w:w="1899"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418" w:type="dxa"/>
            <w:vAlign w:val="center"/>
          </w:tcPr>
          <w:p>
            <w:pPr>
              <w:pStyle w:val="6"/>
              <w:snapToGrid w:val="0"/>
              <w:spacing w:before="0" w:beforeAutospacing="0" w:after="0" w:afterAutospacing="0" w:line="520" w:lineRule="exact"/>
              <w:jc w:val="center"/>
              <w:rPr>
                <w:rFonts w:hint="eastAsia" w:ascii="仿宋" w:hAnsi="仿宋" w:eastAsia="仿宋"/>
                <w:sz w:val="21"/>
                <w:szCs w:val="21"/>
                <w:lang w:eastAsia="zh-CN"/>
              </w:rPr>
            </w:pP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r>
              <w:rPr>
                <w:rFonts w:hint="eastAsia" w:ascii="仿宋" w:hAnsi="仿宋" w:eastAsia="仿宋"/>
                <w:sz w:val="21"/>
                <w:szCs w:val="21"/>
              </w:rPr>
              <w:t>-</w:t>
            </w: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p>
        </w:tc>
        <w:tc>
          <w:tcPr>
            <w:tcW w:w="2835" w:type="dxa"/>
            <w:vAlign w:val="center"/>
          </w:tcPr>
          <w:p>
            <w:pPr>
              <w:pStyle w:val="6"/>
              <w:snapToGrid w:val="0"/>
              <w:spacing w:before="0" w:beforeAutospacing="0" w:after="0" w:afterAutospacing="0" w:line="520" w:lineRule="exact"/>
              <w:jc w:val="both"/>
              <w:rPr>
                <w:rFonts w:hint="eastAsia" w:ascii="仿宋" w:hAnsi="仿宋" w:eastAsia="仿宋" w:cs="宋体"/>
                <w:sz w:val="21"/>
                <w:szCs w:val="21"/>
              </w:rPr>
            </w:pPr>
            <w:r>
              <w:rPr>
                <w:rFonts w:hint="eastAsia" w:ascii="仿宋" w:hAnsi="仿宋" w:eastAsia="仿宋" w:cs="宋体"/>
                <w:sz w:val="21"/>
                <w:szCs w:val="21"/>
              </w:rPr>
              <w:t>汇报项目成果情况</w:t>
            </w:r>
          </w:p>
        </w:tc>
        <w:tc>
          <w:tcPr>
            <w:tcW w:w="1701" w:type="dxa"/>
            <w:vMerge w:val="restart"/>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鉴定组组长</w:t>
            </w:r>
          </w:p>
        </w:tc>
        <w:tc>
          <w:tcPr>
            <w:tcW w:w="1899" w:type="dxa"/>
            <w:vAlign w:val="center"/>
          </w:tcPr>
          <w:p>
            <w:pPr>
              <w:pStyle w:val="6"/>
              <w:snapToGrid w:val="0"/>
              <w:spacing w:before="0" w:beforeAutospacing="0" w:after="0" w:afterAutospacing="0" w:line="520" w:lineRule="exact"/>
              <w:jc w:val="center"/>
              <w:rPr>
                <w:rFonts w:hint="default" w:ascii="仿宋" w:hAnsi="仿宋" w:eastAsia="仿宋"/>
                <w:sz w:val="21"/>
                <w:szCs w:val="21"/>
                <w:lang w:val="en-US" w:eastAsia="zh-CN"/>
              </w:rPr>
            </w:pPr>
            <w:r>
              <w:rPr>
                <w:rFonts w:hint="eastAsia" w:ascii="仿宋" w:hAnsi="仿宋" w:eastAsia="仿宋"/>
                <w:sz w:val="21"/>
                <w:szCs w:val="21"/>
                <w:lang w:val="en-US" w:eastAsia="zh-CN"/>
              </w:rPr>
              <w:t>XXXXXX单位XXX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418" w:type="dxa"/>
          </w:tcPr>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r>
              <w:rPr>
                <w:rFonts w:hint="eastAsia" w:ascii="仿宋" w:hAnsi="仿宋" w:eastAsia="仿宋"/>
                <w:sz w:val="21"/>
                <w:szCs w:val="21"/>
              </w:rPr>
              <w:t>-</w:t>
            </w: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p>
          <w:p>
            <w:pPr>
              <w:pStyle w:val="6"/>
              <w:snapToGrid w:val="0"/>
              <w:spacing w:before="0" w:beforeAutospacing="0" w:after="0" w:afterAutospacing="0" w:line="520" w:lineRule="exact"/>
              <w:jc w:val="center"/>
              <w:rPr>
                <w:rFonts w:hint="default" w:ascii="仿宋" w:hAnsi="仿宋" w:eastAsia="仿宋"/>
                <w:sz w:val="21"/>
                <w:szCs w:val="21"/>
                <w:lang w:val="en-US" w:eastAsia="zh-CN"/>
              </w:rPr>
            </w:pPr>
            <w:r>
              <w:rPr>
                <w:rFonts w:hint="eastAsia" w:ascii="仿宋" w:hAnsi="仿宋" w:eastAsia="仿宋"/>
                <w:color w:val="FF0000"/>
                <w:sz w:val="21"/>
                <w:szCs w:val="21"/>
                <w:lang w:val="en-US" w:eastAsia="zh-CN"/>
              </w:rPr>
              <w:t>约60分</w:t>
            </w:r>
          </w:p>
        </w:tc>
        <w:tc>
          <w:tcPr>
            <w:tcW w:w="2835" w:type="dxa"/>
            <w:vAlign w:val="center"/>
          </w:tcPr>
          <w:p>
            <w:pPr>
              <w:pStyle w:val="6"/>
              <w:snapToGrid w:val="0"/>
              <w:spacing w:before="0" w:beforeAutospacing="0" w:after="0" w:afterAutospacing="0" w:line="520" w:lineRule="exact"/>
              <w:jc w:val="both"/>
              <w:rPr>
                <w:rFonts w:hint="eastAsia" w:ascii="仿宋" w:hAnsi="仿宋" w:eastAsia="仿宋" w:cs="宋体"/>
                <w:sz w:val="21"/>
                <w:szCs w:val="21"/>
              </w:rPr>
            </w:pPr>
            <w:r>
              <w:rPr>
                <w:rFonts w:hint="eastAsia" w:ascii="仿宋" w:hAnsi="仿宋" w:eastAsia="仿宋" w:cs="宋体"/>
                <w:sz w:val="21"/>
                <w:szCs w:val="21"/>
              </w:rPr>
              <w:t>专家审阅</w:t>
            </w:r>
            <w:r>
              <w:rPr>
                <w:rFonts w:hint="eastAsia" w:ascii="仿宋" w:hAnsi="仿宋" w:eastAsia="仿宋" w:cs="宋体"/>
                <w:sz w:val="21"/>
                <w:szCs w:val="21"/>
                <w:lang w:val="en-US" w:eastAsia="zh-CN"/>
              </w:rPr>
              <w:t>评议鉴定材料</w:t>
            </w:r>
          </w:p>
        </w:tc>
        <w:tc>
          <w:tcPr>
            <w:tcW w:w="1701"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899"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418" w:type="dxa"/>
          </w:tcPr>
          <w:p>
            <w:pPr>
              <w:pStyle w:val="6"/>
              <w:snapToGrid w:val="0"/>
              <w:spacing w:before="0" w:beforeAutospacing="0" w:after="0" w:afterAutospacing="0" w:line="5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r>
              <w:rPr>
                <w:rFonts w:hint="eastAsia" w:ascii="仿宋" w:hAnsi="仿宋" w:eastAsia="仿宋"/>
                <w:sz w:val="21"/>
                <w:szCs w:val="21"/>
              </w:rPr>
              <w:t>-</w:t>
            </w:r>
            <w:r>
              <w:rPr>
                <w:rFonts w:hint="eastAsia" w:ascii="仿宋" w:hAnsi="仿宋" w:eastAsia="仿宋"/>
                <w:sz w:val="21"/>
                <w:szCs w:val="21"/>
                <w:lang w:val="en-US" w:eastAsia="zh-CN"/>
              </w:rPr>
              <w:t>X</w:t>
            </w:r>
            <w:r>
              <w:rPr>
                <w:rFonts w:hint="eastAsia" w:ascii="仿宋" w:hAnsi="仿宋" w:eastAsia="仿宋"/>
                <w:sz w:val="21"/>
                <w:szCs w:val="21"/>
              </w:rPr>
              <w:t>:</w:t>
            </w:r>
            <w:r>
              <w:rPr>
                <w:rFonts w:hint="eastAsia" w:ascii="仿宋" w:hAnsi="仿宋" w:eastAsia="仿宋"/>
                <w:sz w:val="21"/>
                <w:szCs w:val="21"/>
                <w:lang w:val="en-US" w:eastAsia="zh-CN"/>
              </w:rPr>
              <w:t>XX</w:t>
            </w:r>
          </w:p>
          <w:p>
            <w:pPr>
              <w:pStyle w:val="6"/>
              <w:snapToGrid w:val="0"/>
              <w:spacing w:before="0" w:beforeAutospacing="0" w:after="0" w:afterAutospacing="0" w:line="520" w:lineRule="exact"/>
              <w:jc w:val="center"/>
              <w:rPr>
                <w:rFonts w:hint="default" w:ascii="仿宋" w:hAnsi="仿宋" w:eastAsia="仿宋"/>
                <w:sz w:val="21"/>
                <w:szCs w:val="21"/>
                <w:lang w:val="en-US" w:eastAsia="zh-CN"/>
              </w:rPr>
            </w:pPr>
            <w:r>
              <w:rPr>
                <w:rFonts w:hint="eastAsia" w:ascii="仿宋" w:hAnsi="仿宋" w:eastAsia="仿宋"/>
                <w:color w:val="FF0000"/>
                <w:sz w:val="21"/>
                <w:szCs w:val="21"/>
                <w:lang w:val="en-US" w:eastAsia="zh-CN"/>
              </w:rPr>
              <w:t>约30分</w:t>
            </w:r>
          </w:p>
        </w:tc>
        <w:tc>
          <w:tcPr>
            <w:tcW w:w="2835" w:type="dxa"/>
            <w:vAlign w:val="center"/>
          </w:tcPr>
          <w:p>
            <w:pPr>
              <w:pStyle w:val="6"/>
              <w:snapToGrid w:val="0"/>
              <w:spacing w:before="0" w:beforeAutospacing="0" w:after="0" w:afterAutospacing="0" w:line="520" w:lineRule="exact"/>
              <w:jc w:val="both"/>
              <w:rPr>
                <w:rFonts w:hint="eastAsia" w:ascii="仿宋" w:hAnsi="仿宋" w:eastAsia="仿宋" w:cs="宋体"/>
                <w:sz w:val="21"/>
                <w:szCs w:val="21"/>
              </w:rPr>
            </w:pPr>
            <w:r>
              <w:rPr>
                <w:rFonts w:hint="eastAsia" w:ascii="仿宋" w:hAnsi="仿宋" w:eastAsia="仿宋" w:cs="宋体"/>
                <w:sz w:val="21"/>
                <w:szCs w:val="21"/>
              </w:rPr>
              <w:t>形成正式鉴定意见</w:t>
            </w:r>
          </w:p>
        </w:tc>
        <w:tc>
          <w:tcPr>
            <w:tcW w:w="1701" w:type="dxa"/>
            <w:vMerge w:val="continue"/>
          </w:tcPr>
          <w:p>
            <w:pPr>
              <w:pStyle w:val="6"/>
              <w:snapToGrid w:val="0"/>
              <w:spacing w:before="0" w:beforeAutospacing="0" w:after="0" w:afterAutospacing="0" w:line="520" w:lineRule="exact"/>
              <w:jc w:val="center"/>
              <w:rPr>
                <w:rFonts w:ascii="仿宋" w:hAnsi="仿宋" w:eastAsia="仿宋"/>
                <w:sz w:val="21"/>
                <w:szCs w:val="21"/>
              </w:rPr>
            </w:pPr>
          </w:p>
        </w:tc>
        <w:tc>
          <w:tcPr>
            <w:tcW w:w="1899"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5"/>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鉴定</w:t>
            </w:r>
            <w:bookmarkStart w:id="0" w:name="_GoBack"/>
            <w:bookmarkEnd w:id="0"/>
            <w:r>
              <w:rPr>
                <w:rFonts w:hint="eastAsia" w:ascii="仿宋" w:hAnsi="仿宋" w:eastAsia="仿宋"/>
                <w:sz w:val="21"/>
                <w:szCs w:val="21"/>
                <w:lang w:val="en-US" w:eastAsia="zh-CN"/>
              </w:rPr>
              <w:t>组</w:t>
            </w:r>
            <w:r>
              <w:rPr>
                <w:rFonts w:hint="eastAsia" w:ascii="仿宋" w:hAnsi="仿宋" w:eastAsia="仿宋"/>
                <w:sz w:val="21"/>
                <w:szCs w:val="21"/>
              </w:rPr>
              <w:t>专家名单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序号</w:t>
            </w:r>
          </w:p>
        </w:tc>
        <w:tc>
          <w:tcPr>
            <w:tcW w:w="1418"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姓名</w:t>
            </w:r>
          </w:p>
        </w:tc>
        <w:tc>
          <w:tcPr>
            <w:tcW w:w="4536" w:type="dxa"/>
            <w:gridSpan w:val="2"/>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单位及职务</w:t>
            </w: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1.</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r>
              <w:rPr>
                <w:rFonts w:ascii="仿宋" w:hAnsi="仿宋" w:eastAsia="仿宋"/>
                <w:sz w:val="21"/>
                <w:szCs w:val="21"/>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2.</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3.</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华文仿宋" w:hAnsi="华文仿宋" w:eastAsia="华文仿宋"/>
              </w:rPr>
            </w:pPr>
          </w:p>
        </w:tc>
        <w:tc>
          <w:tcPr>
            <w:tcW w:w="1899" w:type="dxa"/>
            <w:vAlign w:val="center"/>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4.</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5.</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6.</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仿宋" w:hAnsi="仿宋" w:eastAsia="仿宋"/>
                <w:sz w:val="21"/>
                <w:szCs w:val="21"/>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6"/>
              <w:snapToGrid w:val="0"/>
              <w:spacing w:before="0" w:beforeAutospacing="0" w:after="0" w:afterAutospacing="0" w:line="520" w:lineRule="exact"/>
              <w:jc w:val="center"/>
              <w:rPr>
                <w:rFonts w:ascii="仿宋" w:hAnsi="仿宋" w:eastAsia="仿宋"/>
                <w:sz w:val="21"/>
                <w:szCs w:val="21"/>
              </w:rPr>
            </w:pPr>
            <w:r>
              <w:rPr>
                <w:rFonts w:hint="eastAsia" w:ascii="仿宋" w:hAnsi="仿宋" w:eastAsia="仿宋"/>
                <w:sz w:val="21"/>
                <w:szCs w:val="21"/>
              </w:rPr>
              <w:t>7.</w:t>
            </w:r>
          </w:p>
        </w:tc>
        <w:tc>
          <w:tcPr>
            <w:tcW w:w="1418" w:type="dxa"/>
            <w:vAlign w:val="center"/>
          </w:tcPr>
          <w:p>
            <w:pPr>
              <w:pStyle w:val="6"/>
              <w:snapToGrid w:val="0"/>
              <w:spacing w:before="0" w:beforeAutospacing="0" w:after="0" w:afterAutospacing="0" w:line="276" w:lineRule="auto"/>
              <w:jc w:val="center"/>
              <w:rPr>
                <w:rFonts w:ascii="华文仿宋" w:hAnsi="华文仿宋" w:eastAsia="华文仿宋"/>
              </w:rPr>
            </w:pPr>
          </w:p>
        </w:tc>
        <w:tc>
          <w:tcPr>
            <w:tcW w:w="4536" w:type="dxa"/>
            <w:gridSpan w:val="2"/>
          </w:tcPr>
          <w:p>
            <w:pPr>
              <w:pStyle w:val="6"/>
              <w:snapToGrid w:val="0"/>
              <w:spacing w:before="0" w:beforeAutospacing="0" w:after="0" w:afterAutospacing="0" w:line="520" w:lineRule="exact"/>
              <w:rPr>
                <w:rFonts w:ascii="华文仿宋" w:hAnsi="华文仿宋" w:eastAsia="华文仿宋"/>
              </w:rPr>
            </w:pPr>
          </w:p>
        </w:tc>
        <w:tc>
          <w:tcPr>
            <w:tcW w:w="1899" w:type="dxa"/>
          </w:tcPr>
          <w:p>
            <w:pPr>
              <w:pStyle w:val="6"/>
              <w:snapToGrid w:val="0"/>
              <w:spacing w:before="0" w:beforeAutospacing="0" w:after="0" w:afterAutospacing="0" w:line="520" w:lineRule="exact"/>
              <w:jc w:val="center"/>
              <w:rPr>
                <w:rFonts w:ascii="仿宋" w:hAnsi="仿宋" w:eastAsia="仿宋"/>
                <w:sz w:val="21"/>
                <w:szCs w:val="21"/>
              </w:rPr>
            </w:pPr>
          </w:p>
        </w:tc>
      </w:tr>
    </w:tbl>
    <w:p>
      <w:pPr>
        <w:pStyle w:val="6"/>
        <w:snapToGrid w:val="0"/>
        <w:spacing w:before="0" w:beforeAutospacing="0" w:after="0" w:afterAutospacing="0" w:line="520" w:lineRule="exact"/>
        <w:ind w:firstLine="482" w:firstLineChars="200"/>
        <w:jc w:val="center"/>
        <w:rPr>
          <w:b/>
        </w:rPr>
      </w:pPr>
    </w:p>
    <w:p>
      <w:pPr>
        <w:pStyle w:val="6"/>
        <w:snapToGrid w:val="0"/>
        <w:spacing w:before="0" w:beforeAutospacing="0" w:after="0" w:afterAutospacing="0" w:line="560" w:lineRule="exact"/>
        <w:rPr>
          <w:rFonts w:hint="eastAsia" w:ascii="华文仿宋" w:hAnsi="华文仿宋" w:eastAsia="华文仿宋"/>
          <w:lang w:val="en-US" w:eastAsia="zh-CN"/>
        </w:rPr>
      </w:pPr>
      <w:r>
        <w:rPr>
          <w:rFonts w:hint="eastAsia" w:ascii="华文仿宋" w:hAnsi="华文仿宋" w:eastAsia="华文仿宋"/>
        </w:rPr>
        <w:t>会议</w:t>
      </w:r>
      <w:r>
        <w:rPr>
          <w:rFonts w:hint="eastAsia" w:ascii="华文仿宋" w:hAnsi="华文仿宋" w:eastAsia="华文仿宋"/>
          <w:lang w:val="en-US" w:eastAsia="zh-CN"/>
        </w:rPr>
        <w:t>地点</w:t>
      </w:r>
      <w:r>
        <w:rPr>
          <w:rFonts w:hint="eastAsia" w:ascii="华文仿宋" w:hAnsi="华文仿宋" w:eastAsia="华文仿宋"/>
        </w:rPr>
        <w:t>：</w:t>
      </w:r>
      <w:r>
        <w:rPr>
          <w:rFonts w:hint="eastAsia" w:ascii="华文仿宋" w:hAnsi="华文仿宋" w:eastAsia="华文仿宋"/>
          <w:lang w:val="en-US" w:eastAsia="zh-CN"/>
        </w:rPr>
        <w:t>XXXXXXXXXXXXXXXXX</w:t>
      </w:r>
    </w:p>
    <w:p>
      <w:pPr>
        <w:pStyle w:val="6"/>
        <w:snapToGrid w:val="0"/>
        <w:spacing w:before="0" w:beforeAutospacing="0" w:after="0" w:afterAutospacing="0" w:line="560" w:lineRule="exact"/>
        <w:rPr>
          <w:rFonts w:hint="default" w:ascii="华文仿宋" w:hAnsi="华文仿宋" w:eastAsia="华文仿宋"/>
          <w:lang w:val="en-US" w:eastAsia="zh-CN"/>
        </w:rPr>
      </w:pPr>
      <w:r>
        <w:rPr>
          <w:rFonts w:hint="eastAsia" w:ascii="华文仿宋" w:hAnsi="华文仿宋" w:eastAsia="华文仿宋"/>
          <w:lang w:val="en-US" w:eastAsia="zh-CN"/>
        </w:rPr>
        <w:t>联系人：XXXXXXXXXXXX</w:t>
      </w:r>
    </w:p>
    <w:sectPr>
      <w:pgSz w:w="11906" w:h="16838"/>
      <w:pgMar w:top="1134"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ZmFhZjJlNGE0MzdhYjdjZThmOWE5Y2NhNmRmYTcifQ=="/>
  </w:docVars>
  <w:rsids>
    <w:rsidRoot w:val="002849E2"/>
    <w:rsid w:val="00002776"/>
    <w:rsid w:val="00005DAF"/>
    <w:rsid w:val="00012D20"/>
    <w:rsid w:val="00027510"/>
    <w:rsid w:val="00080338"/>
    <w:rsid w:val="00084312"/>
    <w:rsid w:val="000C76CE"/>
    <w:rsid w:val="00100E60"/>
    <w:rsid w:val="001131F4"/>
    <w:rsid w:val="00117100"/>
    <w:rsid w:val="001406D2"/>
    <w:rsid w:val="0014604D"/>
    <w:rsid w:val="00147592"/>
    <w:rsid w:val="00152035"/>
    <w:rsid w:val="00174A22"/>
    <w:rsid w:val="0018429B"/>
    <w:rsid w:val="00190D24"/>
    <w:rsid w:val="001C0783"/>
    <w:rsid w:val="001F6DE1"/>
    <w:rsid w:val="00220C06"/>
    <w:rsid w:val="00223805"/>
    <w:rsid w:val="0025703A"/>
    <w:rsid w:val="00257197"/>
    <w:rsid w:val="00261C36"/>
    <w:rsid w:val="00262183"/>
    <w:rsid w:val="00271622"/>
    <w:rsid w:val="002849E2"/>
    <w:rsid w:val="002A4E45"/>
    <w:rsid w:val="002B43E5"/>
    <w:rsid w:val="002B76CA"/>
    <w:rsid w:val="002C5B5F"/>
    <w:rsid w:val="002C619B"/>
    <w:rsid w:val="002F156D"/>
    <w:rsid w:val="003345E4"/>
    <w:rsid w:val="00334A17"/>
    <w:rsid w:val="00357FA3"/>
    <w:rsid w:val="0038756D"/>
    <w:rsid w:val="0039482B"/>
    <w:rsid w:val="003A60E0"/>
    <w:rsid w:val="003B25D0"/>
    <w:rsid w:val="003E7133"/>
    <w:rsid w:val="003F34AE"/>
    <w:rsid w:val="004146FE"/>
    <w:rsid w:val="00423BCE"/>
    <w:rsid w:val="00433D0A"/>
    <w:rsid w:val="00435F36"/>
    <w:rsid w:val="00436571"/>
    <w:rsid w:val="00442947"/>
    <w:rsid w:val="004D2DE0"/>
    <w:rsid w:val="004E3B0F"/>
    <w:rsid w:val="004E6A65"/>
    <w:rsid w:val="004F67DC"/>
    <w:rsid w:val="00534C02"/>
    <w:rsid w:val="005361D8"/>
    <w:rsid w:val="0056066F"/>
    <w:rsid w:val="00571553"/>
    <w:rsid w:val="00571C33"/>
    <w:rsid w:val="005D4773"/>
    <w:rsid w:val="005D73F7"/>
    <w:rsid w:val="005E0E07"/>
    <w:rsid w:val="005F36E9"/>
    <w:rsid w:val="00601222"/>
    <w:rsid w:val="006346D4"/>
    <w:rsid w:val="00652DD4"/>
    <w:rsid w:val="00662689"/>
    <w:rsid w:val="00671F6F"/>
    <w:rsid w:val="00677061"/>
    <w:rsid w:val="006809F5"/>
    <w:rsid w:val="006878D1"/>
    <w:rsid w:val="00692C5E"/>
    <w:rsid w:val="006D42C2"/>
    <w:rsid w:val="0070776B"/>
    <w:rsid w:val="0073024E"/>
    <w:rsid w:val="007467B5"/>
    <w:rsid w:val="0077093B"/>
    <w:rsid w:val="00790697"/>
    <w:rsid w:val="00797671"/>
    <w:rsid w:val="007A136F"/>
    <w:rsid w:val="007E0550"/>
    <w:rsid w:val="00804798"/>
    <w:rsid w:val="008345B5"/>
    <w:rsid w:val="00851EA8"/>
    <w:rsid w:val="008A2806"/>
    <w:rsid w:val="008D6ADB"/>
    <w:rsid w:val="008E75B8"/>
    <w:rsid w:val="008F4E03"/>
    <w:rsid w:val="0094157C"/>
    <w:rsid w:val="00941CA1"/>
    <w:rsid w:val="00970179"/>
    <w:rsid w:val="009C7789"/>
    <w:rsid w:val="009D37E4"/>
    <w:rsid w:val="00A135CD"/>
    <w:rsid w:val="00A31509"/>
    <w:rsid w:val="00A4042D"/>
    <w:rsid w:val="00A40700"/>
    <w:rsid w:val="00A97744"/>
    <w:rsid w:val="00AA1124"/>
    <w:rsid w:val="00AC4F14"/>
    <w:rsid w:val="00B003B9"/>
    <w:rsid w:val="00B10ED2"/>
    <w:rsid w:val="00B9005A"/>
    <w:rsid w:val="00B90DE8"/>
    <w:rsid w:val="00BA1F6D"/>
    <w:rsid w:val="00BC6DF0"/>
    <w:rsid w:val="00C155B1"/>
    <w:rsid w:val="00C27A1B"/>
    <w:rsid w:val="00C47D70"/>
    <w:rsid w:val="00C63D65"/>
    <w:rsid w:val="00C84B4F"/>
    <w:rsid w:val="00C93C35"/>
    <w:rsid w:val="00CB3682"/>
    <w:rsid w:val="00CD0815"/>
    <w:rsid w:val="00D04196"/>
    <w:rsid w:val="00D5110A"/>
    <w:rsid w:val="00D61533"/>
    <w:rsid w:val="00D644D4"/>
    <w:rsid w:val="00D97552"/>
    <w:rsid w:val="00E06CC7"/>
    <w:rsid w:val="00E14002"/>
    <w:rsid w:val="00E1755D"/>
    <w:rsid w:val="00E234AB"/>
    <w:rsid w:val="00E30D35"/>
    <w:rsid w:val="00E3739A"/>
    <w:rsid w:val="00E831FF"/>
    <w:rsid w:val="00EB1CA0"/>
    <w:rsid w:val="00EC4EC8"/>
    <w:rsid w:val="00F10464"/>
    <w:rsid w:val="00F11B65"/>
    <w:rsid w:val="00F21D30"/>
    <w:rsid w:val="00F30904"/>
    <w:rsid w:val="00F47177"/>
    <w:rsid w:val="00F53FE1"/>
    <w:rsid w:val="00F767EE"/>
    <w:rsid w:val="00F8056C"/>
    <w:rsid w:val="00F81DA4"/>
    <w:rsid w:val="00F859E8"/>
    <w:rsid w:val="00FA5F7B"/>
    <w:rsid w:val="00FB6F4C"/>
    <w:rsid w:val="00FE018D"/>
    <w:rsid w:val="147B3C2A"/>
    <w:rsid w:val="291D1E06"/>
    <w:rsid w:val="30C949C1"/>
    <w:rsid w:val="3EA47183"/>
    <w:rsid w:val="489733FE"/>
    <w:rsid w:val="4BBC5CAA"/>
    <w:rsid w:val="57876436"/>
    <w:rsid w:val="5B842AF6"/>
    <w:rsid w:val="683B3F5B"/>
    <w:rsid w:val="6AED0E33"/>
    <w:rsid w:val="6EC43733"/>
    <w:rsid w:val="7135530C"/>
    <w:rsid w:val="75495B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3"/>
    <w:semiHidden/>
    <w:unhideWhenUsed/>
    <w:uiPriority w:val="99"/>
    <w:pPr>
      <w:ind w:left="100" w:leftChars="2500"/>
    </w:pPr>
  </w:style>
  <w:style w:type="paragraph" w:styleId="3">
    <w:name w:val="Balloon Text"/>
    <w:basedOn w:val="1"/>
    <w:link w:val="17"/>
    <w:semiHidden/>
    <w:unhideWhenUsed/>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style>
  <w:style w:type="character" w:styleId="11">
    <w:name w:val="FollowedHyperlink"/>
    <w:basedOn w:val="9"/>
    <w:semiHidden/>
    <w:unhideWhenUsed/>
    <w:qFormat/>
    <w:uiPriority w:val="99"/>
    <w:rPr>
      <w:color w:val="666666"/>
      <w:u w:val="none"/>
    </w:rPr>
  </w:style>
  <w:style w:type="character" w:styleId="12">
    <w:name w:val="Emphasis"/>
    <w:basedOn w:val="9"/>
    <w:qFormat/>
    <w:uiPriority w:val="20"/>
  </w:style>
  <w:style w:type="character" w:styleId="13">
    <w:name w:val="Hyperlink"/>
    <w:basedOn w:val="9"/>
    <w:autoRedefine/>
    <w:semiHidden/>
    <w:unhideWhenUsed/>
    <w:qFormat/>
    <w:uiPriority w:val="99"/>
    <w:rPr>
      <w:color w:val="000066"/>
      <w:u w:val="none"/>
    </w:rPr>
  </w:style>
  <w:style w:type="character" w:styleId="14">
    <w:name w:val="HTML Cite"/>
    <w:basedOn w:val="9"/>
    <w:semiHidden/>
    <w:unhideWhenUsed/>
    <w:qFormat/>
    <w:uiPriority w:val="99"/>
    <w:rPr>
      <w:color w:val="008000"/>
    </w:r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 w:type="character" w:customStyle="1" w:styleId="17">
    <w:name w:val="批注框文本 Char"/>
    <w:basedOn w:val="9"/>
    <w:link w:val="3"/>
    <w:autoRedefine/>
    <w:semiHidden/>
    <w:qFormat/>
    <w:uiPriority w:val="99"/>
    <w:rPr>
      <w:sz w:val="18"/>
      <w:szCs w:val="18"/>
    </w:rPr>
  </w:style>
  <w:style w:type="character" w:customStyle="1" w:styleId="18">
    <w:name w:val="c-icon"/>
    <w:basedOn w:val="9"/>
    <w:qFormat/>
    <w:uiPriority w:val="0"/>
  </w:style>
  <w:style w:type="character" w:customStyle="1" w:styleId="19">
    <w:name w:val="hover21"/>
    <w:basedOn w:val="9"/>
    <w:qFormat/>
    <w:uiPriority w:val="0"/>
  </w:style>
  <w:style w:type="character" w:customStyle="1" w:styleId="20">
    <w:name w:val="hover22"/>
    <w:basedOn w:val="9"/>
    <w:autoRedefine/>
    <w:qFormat/>
    <w:uiPriority w:val="0"/>
    <w:rPr>
      <w:color w:val="315EFB"/>
    </w:rPr>
  </w:style>
  <w:style w:type="character" w:customStyle="1" w:styleId="21">
    <w:name w:val="c-icon28"/>
    <w:basedOn w:val="9"/>
    <w:qFormat/>
    <w:uiPriority w:val="0"/>
  </w:style>
  <w:style w:type="character" w:customStyle="1" w:styleId="22">
    <w:name w:val="hover23"/>
    <w:basedOn w:val="9"/>
    <w:qFormat/>
    <w:uiPriority w:val="0"/>
    <w:rPr>
      <w:color w:val="315EFB"/>
    </w:rPr>
  </w:style>
  <w:style w:type="character" w:customStyle="1" w:styleId="23">
    <w:name w:val="日期 Char"/>
    <w:basedOn w:val="9"/>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198</Words>
  <Characters>308</Characters>
  <Lines>3</Lines>
  <Paragraphs>1</Paragraphs>
  <TotalTime>7</TotalTime>
  <ScaleCrop>false</ScaleCrop>
  <LinksUpToDate>false</LinksUpToDate>
  <CharactersWithSpaces>317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2020-06-11T06:52:00Z</dcterms:created>
  <dc:creator>15910</dc:creator>
  <cp:lastModifiedBy>最爱109</cp:lastModifiedBy>
  <cp:lastPrinted>2020-06-24T03:14:00Z</cp:lastPrinted>
  <dcterms:modified xsi:type="dcterms:W3CDTF">2023-12-29T02:23:43Z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104E95BDFAF046B78C0627E89F6A6C90_13</vt:lpwstr>
  </property>
</Properties>
</file>